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A274" w14:textId="28F77C11" w:rsidR="00D27654" w:rsidRDefault="00D27654" w:rsidP="00FB4D98">
      <w:pPr>
        <w:rPr>
          <w:b/>
          <w:bCs/>
          <w:noProof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91440" distR="91440" simplePos="0" relativeHeight="251659264" behindDoc="0" locked="0" layoutInCell="1" allowOverlap="0" wp14:anchorId="001B266D" wp14:editId="25D5C630">
            <wp:simplePos x="0" y="0"/>
            <wp:positionH relativeFrom="column">
              <wp:posOffset>-129540</wp:posOffset>
            </wp:positionH>
            <wp:positionV relativeFrom="paragraph">
              <wp:posOffset>7620</wp:posOffset>
            </wp:positionV>
            <wp:extent cx="1847850" cy="716280"/>
            <wp:effectExtent l="0" t="0" r="0" b="762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60">
        <w:rPr>
          <w:b/>
          <w:bCs/>
          <w:color w:val="2F5496" w:themeColor="accent1" w:themeShade="BF"/>
          <w:sz w:val="36"/>
          <w:szCs w:val="36"/>
        </w:rPr>
        <w:t xml:space="preserve">  </w:t>
      </w:r>
      <w:r>
        <w:rPr>
          <w:b/>
          <w:bCs/>
          <w:color w:val="2F5496" w:themeColor="accent1" w:themeShade="BF"/>
          <w:sz w:val="36"/>
          <w:szCs w:val="36"/>
        </w:rPr>
        <w:t xml:space="preserve">     </w:t>
      </w:r>
      <w:r w:rsidR="00ED5019">
        <w:rPr>
          <w:b/>
          <w:bCs/>
          <w:color w:val="2F5496" w:themeColor="accent1" w:themeShade="BF"/>
          <w:sz w:val="36"/>
          <w:szCs w:val="36"/>
        </w:rPr>
        <w:t xml:space="preserve">   </w:t>
      </w:r>
      <w:r>
        <w:rPr>
          <w:b/>
          <w:bCs/>
          <w:color w:val="2F5496" w:themeColor="accent1" w:themeShade="BF"/>
          <w:sz w:val="36"/>
          <w:szCs w:val="36"/>
        </w:rPr>
        <w:t xml:space="preserve">                                         </w:t>
      </w:r>
      <w:r w:rsidRPr="00A40093">
        <w:rPr>
          <w:b/>
          <w:bCs/>
          <w:noProof/>
          <w:color w:val="2F5496" w:themeColor="accent1" w:themeShade="BF"/>
          <w:sz w:val="24"/>
          <w:szCs w:val="24"/>
        </w:rPr>
        <w:drawing>
          <wp:inline distT="0" distB="0" distL="0" distR="0" wp14:anchorId="12F563C7" wp14:editId="6B017559">
            <wp:extent cx="1052440" cy="758190"/>
            <wp:effectExtent l="0" t="0" r="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00" cy="7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B60">
        <w:rPr>
          <w:b/>
          <w:bCs/>
          <w:color w:val="2F5496" w:themeColor="accent1" w:themeShade="BF"/>
          <w:sz w:val="36"/>
          <w:szCs w:val="36"/>
        </w:rPr>
        <w:t xml:space="preserve">                             </w:t>
      </w:r>
      <w:r>
        <w:rPr>
          <w:b/>
          <w:bCs/>
          <w:color w:val="2F5496" w:themeColor="accent1" w:themeShade="BF"/>
          <w:sz w:val="36"/>
          <w:szCs w:val="36"/>
        </w:rPr>
        <w:t xml:space="preserve">         </w:t>
      </w:r>
    </w:p>
    <w:p w14:paraId="1C831907" w14:textId="36F7A6CA" w:rsidR="007E3B60" w:rsidRDefault="002F4A87" w:rsidP="00D27654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 xml:space="preserve">Practice Nurse </w:t>
      </w:r>
      <w:r w:rsidR="00190A4D" w:rsidRPr="007E3B60">
        <w:rPr>
          <w:b/>
          <w:bCs/>
          <w:color w:val="2F5496" w:themeColor="accent1" w:themeShade="BF"/>
          <w:sz w:val="36"/>
          <w:szCs w:val="36"/>
        </w:rPr>
        <w:t>PLT</w:t>
      </w:r>
    </w:p>
    <w:p w14:paraId="1DFB0D69" w14:textId="1B1450C6" w:rsidR="00E95C6F" w:rsidRPr="007E3B60" w:rsidRDefault="00F10B6E" w:rsidP="00190A4D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Wedne</w:t>
      </w:r>
      <w:r w:rsidR="00A26956">
        <w:rPr>
          <w:b/>
          <w:bCs/>
          <w:color w:val="2F5496" w:themeColor="accent1" w:themeShade="BF"/>
          <w:sz w:val="36"/>
          <w:szCs w:val="36"/>
        </w:rPr>
        <w:t>s</w:t>
      </w:r>
      <w:r w:rsidR="00190A4D" w:rsidRPr="007E3B60">
        <w:rPr>
          <w:b/>
          <w:bCs/>
          <w:color w:val="2F5496" w:themeColor="accent1" w:themeShade="BF"/>
          <w:sz w:val="36"/>
          <w:szCs w:val="36"/>
        </w:rPr>
        <w:t xml:space="preserve">day </w:t>
      </w:r>
      <w:r>
        <w:rPr>
          <w:b/>
          <w:bCs/>
          <w:color w:val="2F5496" w:themeColor="accent1" w:themeShade="BF"/>
          <w:sz w:val="36"/>
          <w:szCs w:val="36"/>
        </w:rPr>
        <w:t>1</w:t>
      </w:r>
      <w:r w:rsidRPr="00F10B6E">
        <w:rPr>
          <w:b/>
          <w:bCs/>
          <w:color w:val="2F5496" w:themeColor="accent1" w:themeShade="BF"/>
          <w:sz w:val="36"/>
          <w:szCs w:val="36"/>
          <w:vertAlign w:val="superscript"/>
        </w:rPr>
        <w:t>st</w:t>
      </w:r>
      <w:r>
        <w:rPr>
          <w:b/>
          <w:bCs/>
          <w:color w:val="2F5496" w:themeColor="accent1" w:themeShade="BF"/>
          <w:sz w:val="36"/>
          <w:szCs w:val="36"/>
        </w:rPr>
        <w:t xml:space="preserve"> March</w:t>
      </w:r>
      <w:r w:rsidR="00A26956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1A693A" w:rsidRPr="007E3B60">
        <w:rPr>
          <w:b/>
          <w:bCs/>
          <w:color w:val="2F5496" w:themeColor="accent1" w:themeShade="BF"/>
          <w:sz w:val="36"/>
          <w:szCs w:val="36"/>
        </w:rPr>
        <w:t xml:space="preserve">1 – 4pm </w:t>
      </w:r>
      <w:r w:rsidR="006477CF" w:rsidRPr="007E3B60">
        <w:rPr>
          <w:b/>
          <w:bCs/>
          <w:color w:val="2F5496" w:themeColor="accent1" w:themeShade="BF"/>
          <w:sz w:val="36"/>
          <w:szCs w:val="36"/>
        </w:rPr>
        <w:t>(lunch 12:30pm)</w:t>
      </w:r>
    </w:p>
    <w:p w14:paraId="09A1A235" w14:textId="70DC03C7" w:rsidR="00FB4D98" w:rsidRPr="00FB4D98" w:rsidRDefault="00B17E0D" w:rsidP="00ED5019">
      <w:pPr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36"/>
          <w:szCs w:val="36"/>
        </w:rPr>
        <w:t>Conference Centre Floral Pavilion New Brighton</w:t>
      </w:r>
      <w:r w:rsidR="00D27654">
        <w:rPr>
          <w:b/>
          <w:bCs/>
          <w:color w:val="2F5496" w:themeColor="accent1" w:themeShade="BF"/>
          <w:sz w:val="36"/>
          <w:szCs w:val="36"/>
        </w:rPr>
        <w:br/>
      </w:r>
      <w:r>
        <w:rPr>
          <w:b/>
          <w:bCs/>
          <w:i/>
          <w:iCs/>
          <w:color w:val="2F5496" w:themeColor="accent1" w:themeShade="BF"/>
          <w:sz w:val="24"/>
          <w:szCs w:val="24"/>
        </w:rPr>
        <w:t xml:space="preserve">Development and </w:t>
      </w:r>
      <w:r w:rsidR="00FB4D98" w:rsidRPr="00FB4D98">
        <w:rPr>
          <w:b/>
          <w:bCs/>
          <w:i/>
          <w:iCs/>
          <w:color w:val="2F5496" w:themeColor="accent1" w:themeShade="BF"/>
          <w:sz w:val="24"/>
          <w:szCs w:val="24"/>
        </w:rPr>
        <w:t>Facilitation supported by One Wirral CIC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FD3C3F" w14:paraId="28338C9D" w14:textId="77777777" w:rsidTr="00457435">
        <w:tc>
          <w:tcPr>
            <w:tcW w:w="2122" w:type="dxa"/>
            <w:shd w:val="clear" w:color="auto" w:fill="B4C6E7" w:themeFill="accent1" w:themeFillTint="66"/>
          </w:tcPr>
          <w:p w14:paraId="51796611" w14:textId="77777777" w:rsidR="00FD3C3F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Time </w:t>
            </w:r>
          </w:p>
          <w:p w14:paraId="385929B5" w14:textId="751C15B3" w:rsidR="00557994" w:rsidRPr="00557994" w:rsidRDefault="00557994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B4C6E7" w:themeFill="accent1" w:themeFillTint="66"/>
          </w:tcPr>
          <w:p w14:paraId="4FA1C9C3" w14:textId="7D350BC3" w:rsidR="00FD3C3F" w:rsidRPr="00557994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Title 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CC622D9" w14:textId="493BAD5D" w:rsidR="00FD3C3F" w:rsidRPr="00557994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Speaker </w:t>
            </w:r>
          </w:p>
        </w:tc>
      </w:tr>
      <w:tr w:rsidR="00FD3C3F" w14:paraId="13EC9A27" w14:textId="77777777" w:rsidTr="00457435">
        <w:tc>
          <w:tcPr>
            <w:tcW w:w="2122" w:type="dxa"/>
          </w:tcPr>
          <w:p w14:paraId="5EEC6DEF" w14:textId="77777777" w:rsidR="00557994" w:rsidRDefault="00557994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CA63C33" w14:textId="2328114B" w:rsidR="00557994" w:rsidRPr="00557994" w:rsidRDefault="00557994" w:rsidP="00557994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 – 1:10pm </w:t>
            </w:r>
          </w:p>
        </w:tc>
        <w:tc>
          <w:tcPr>
            <w:tcW w:w="3888" w:type="dxa"/>
          </w:tcPr>
          <w:p w14:paraId="5D2BB6AA" w14:textId="77777777" w:rsidR="00FD3C3F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0605035" w14:textId="36AF7392" w:rsidR="00557994" w:rsidRPr="00557994" w:rsidRDefault="00F90649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W</w:t>
            </w:r>
            <w:r w:rsid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>elcome</w:t>
            </w:r>
            <w:r w:rsidR="00A6521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, Introductions </w:t>
            </w:r>
            <w:r w:rsid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&amp; housekeeping </w:t>
            </w:r>
          </w:p>
        </w:tc>
        <w:tc>
          <w:tcPr>
            <w:tcW w:w="3006" w:type="dxa"/>
          </w:tcPr>
          <w:p w14:paraId="716BBC5B" w14:textId="77777777" w:rsidR="00FD3C3F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5D175C8" w14:textId="1E014078" w:rsidR="00BF54C0" w:rsidRDefault="002F4A87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Sue Smith </w:t>
            </w:r>
          </w:p>
          <w:p w14:paraId="39F1FFBC" w14:textId="17757A55" w:rsidR="00557994" w:rsidRPr="00557994" w:rsidRDefault="002F4A87" w:rsidP="00ED5019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One Wirral</w:t>
            </w:r>
          </w:p>
        </w:tc>
      </w:tr>
      <w:tr w:rsidR="00B22975" w:rsidRPr="002135B2" w14:paraId="20BC54B3" w14:textId="77777777" w:rsidTr="00287112">
        <w:tc>
          <w:tcPr>
            <w:tcW w:w="2122" w:type="dxa"/>
          </w:tcPr>
          <w:p w14:paraId="57752E3A" w14:textId="77777777" w:rsidR="00B22975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57B3ED0" w14:textId="2773162B" w:rsidR="00B22975" w:rsidRPr="002135B2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br/>
            </w:r>
            <w:r w:rsidR="0023675D">
              <w:rPr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:15 – </w:t>
            </w:r>
            <w:r w:rsidR="0023675D">
              <w:rPr>
                <w:b/>
                <w:bCs/>
                <w:color w:val="2F5496" w:themeColor="accent1" w:themeShade="BF"/>
                <w:sz w:val="24"/>
                <w:szCs w:val="24"/>
              </w:rPr>
              <w:t>2:15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pm</w:t>
            </w:r>
          </w:p>
        </w:tc>
        <w:tc>
          <w:tcPr>
            <w:tcW w:w="3888" w:type="dxa"/>
          </w:tcPr>
          <w:p w14:paraId="24257FF1" w14:textId="77777777" w:rsidR="00B22975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DA9F3E0" w14:textId="2FA9041B" w:rsidR="00B22975" w:rsidRDefault="00F20822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Managing </w:t>
            </w:r>
            <w:r w:rsidR="00B2297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Mental Health </w:t>
            </w:r>
            <w:r w:rsidR="00C96E4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in practice </w:t>
            </w:r>
            <w:r w:rsidR="00B2297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&amp; Service Update  </w:t>
            </w:r>
          </w:p>
          <w:p w14:paraId="0BFDC27A" w14:textId="77777777" w:rsidR="00B22975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Personal Resilience support</w:t>
            </w:r>
          </w:p>
          <w:p w14:paraId="1050D756" w14:textId="3CF4E73D" w:rsidR="00B22975" w:rsidRPr="002135B2" w:rsidRDefault="00ED5019" w:rsidP="00ED5019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(</w:t>
            </w:r>
            <w:r w:rsidR="00B22975">
              <w:rPr>
                <w:b/>
                <w:bCs/>
                <w:color w:val="2F5496" w:themeColor="accent1" w:themeShade="BF"/>
                <w:sz w:val="24"/>
                <w:szCs w:val="24"/>
              </w:rPr>
              <w:t>Title TBC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0861AAAE" w14:textId="77777777" w:rsidR="00B22975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25DD7DAD" w14:textId="77777777" w:rsidR="00B22975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Victoria Lacey</w:t>
            </w:r>
          </w:p>
          <w:p w14:paraId="3D2B0C9F" w14:textId="77777777" w:rsidR="00B22975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Clinical Lead</w:t>
            </w:r>
          </w:p>
          <w:p w14:paraId="37900122" w14:textId="77777777" w:rsidR="00B22975" w:rsidRDefault="00B22975" w:rsidP="0028711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Talking Together Wirral</w:t>
            </w:r>
          </w:p>
          <w:p w14:paraId="4BD40B24" w14:textId="6339245E" w:rsidR="00B22975" w:rsidRPr="002135B2" w:rsidRDefault="00B22975" w:rsidP="00ED5019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Insight IAPT</w:t>
            </w:r>
          </w:p>
        </w:tc>
      </w:tr>
      <w:tr w:rsidR="00FD3C3F" w14:paraId="6CD2176B" w14:textId="77777777" w:rsidTr="00457435">
        <w:tc>
          <w:tcPr>
            <w:tcW w:w="2122" w:type="dxa"/>
          </w:tcPr>
          <w:p w14:paraId="314515B8" w14:textId="77777777" w:rsidR="00BE6AA9" w:rsidRDefault="00BE6AA9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6E28F40" w14:textId="66363215" w:rsidR="00FD3C3F" w:rsidRPr="00BE6AA9" w:rsidRDefault="0023675D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="00557994"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>:1</w:t>
            </w:r>
            <w:r w:rsidR="0014672B"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  <w:r w:rsidR="00BE6AA9"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– </w:t>
            </w:r>
            <w:r w:rsidR="00916A26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="00BE6AA9"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="0014672B">
              <w:rPr>
                <w:b/>
                <w:bCs/>
                <w:color w:val="2F5496" w:themeColor="accent1" w:themeShade="BF"/>
                <w:sz w:val="24"/>
                <w:szCs w:val="24"/>
              </w:rPr>
              <w:t>45</w:t>
            </w:r>
            <w:r w:rsidR="00BE6AA9"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pm </w:t>
            </w:r>
          </w:p>
        </w:tc>
        <w:tc>
          <w:tcPr>
            <w:tcW w:w="3888" w:type="dxa"/>
          </w:tcPr>
          <w:p w14:paraId="3406125A" w14:textId="77777777" w:rsidR="00F90649" w:rsidRDefault="00F90649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68FA144" w14:textId="661E9809" w:rsidR="00457435" w:rsidRDefault="006A1126" w:rsidP="00CF56B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How to help prevent burnout in </w:t>
            </w:r>
            <w:r w:rsidR="003552C8">
              <w:rPr>
                <w:b/>
                <w:bCs/>
                <w:color w:val="2F5496" w:themeColor="accent1" w:themeShade="BF"/>
                <w:sz w:val="24"/>
                <w:szCs w:val="24"/>
              </w:rPr>
              <w:t>today’s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D4377A">
              <w:rPr>
                <w:b/>
                <w:bCs/>
                <w:color w:val="2F5496" w:themeColor="accent1" w:themeShade="BF"/>
                <w:sz w:val="24"/>
                <w:szCs w:val="24"/>
              </w:rPr>
              <w:t>practice.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E801DC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C9E7638" w14:textId="12CD0E07" w:rsidR="00BE6D52" w:rsidRPr="00F90649" w:rsidRDefault="00ED5019" w:rsidP="00ED5019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(</w:t>
            </w:r>
            <w:r w:rsidR="006A1126">
              <w:rPr>
                <w:b/>
                <w:bCs/>
                <w:color w:val="2F5496" w:themeColor="accent1" w:themeShade="BF"/>
                <w:sz w:val="24"/>
                <w:szCs w:val="24"/>
              </w:rPr>
              <w:t>Practical</w:t>
            </w:r>
            <w:r w:rsidR="00BE6D52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session</w:t>
            </w:r>
            <w:r w:rsidR="003C0281">
              <w:rPr>
                <w:b/>
                <w:bCs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7E22B329" w14:textId="77777777" w:rsidR="00F90649" w:rsidRDefault="00F90649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8E81E29" w14:textId="77777777" w:rsidR="00457435" w:rsidRDefault="00C53D0E" w:rsidP="00BA7F1C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Jackie </w:t>
            </w:r>
            <w:proofErr w:type="spellStart"/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Roycroft</w:t>
            </w:r>
            <w:proofErr w:type="spellEnd"/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4A3C05">
              <w:rPr>
                <w:b/>
                <w:bCs/>
                <w:color w:val="2F5496" w:themeColor="accent1" w:themeShade="BF"/>
                <w:sz w:val="24"/>
                <w:szCs w:val="24"/>
              </w:rPr>
              <w:t>RGN</w:t>
            </w:r>
          </w:p>
          <w:p w14:paraId="162A38CF" w14:textId="3A88872F" w:rsidR="004A3C05" w:rsidRPr="00F90649" w:rsidRDefault="004A3C05" w:rsidP="00BA7F1C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British W</w:t>
            </w:r>
            <w:r w:rsidR="00825EAC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heel of Yoga Practitioner </w:t>
            </w:r>
          </w:p>
        </w:tc>
      </w:tr>
      <w:tr w:rsidR="00A26956" w14:paraId="55D5858C" w14:textId="77777777" w:rsidTr="00457435">
        <w:tc>
          <w:tcPr>
            <w:tcW w:w="2122" w:type="dxa"/>
            <w:shd w:val="clear" w:color="auto" w:fill="B4C6E7" w:themeFill="accent1" w:themeFillTint="66"/>
          </w:tcPr>
          <w:p w14:paraId="412D9B27" w14:textId="77777777" w:rsidR="00A26956" w:rsidRDefault="00A26956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6A3B67D" w14:textId="1BF12588" w:rsidR="00A26956" w:rsidRPr="00DF0295" w:rsidRDefault="00A26956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F0295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="006C3E4E">
              <w:rPr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="001A5755">
              <w:rPr>
                <w:b/>
                <w:bCs/>
                <w:color w:val="2F5496" w:themeColor="accent1" w:themeShade="BF"/>
                <w:sz w:val="24"/>
                <w:szCs w:val="24"/>
              </w:rPr>
              <w:t>45</w:t>
            </w:r>
            <w:r w:rsidR="00F876C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– </w:t>
            </w:r>
            <w:r w:rsidR="006C3E4E">
              <w:rPr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="001A5755">
              <w:rPr>
                <w:b/>
                <w:bCs/>
                <w:color w:val="2F5496" w:themeColor="accent1" w:themeShade="BF"/>
                <w:sz w:val="24"/>
                <w:szCs w:val="24"/>
              </w:rPr>
              <w:t>:15</w:t>
            </w:r>
            <w:r w:rsidRPr="00DF029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pm </w:t>
            </w:r>
          </w:p>
        </w:tc>
        <w:tc>
          <w:tcPr>
            <w:tcW w:w="3888" w:type="dxa"/>
            <w:shd w:val="clear" w:color="auto" w:fill="B4C6E7" w:themeFill="accent1" w:themeFillTint="66"/>
          </w:tcPr>
          <w:p w14:paraId="60EFB729" w14:textId="77777777" w:rsidR="00A4490A" w:rsidRDefault="00A4490A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92E7663" w14:textId="08C74D5E" w:rsidR="00A65219" w:rsidRDefault="00A65219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Coffee Break</w:t>
            </w:r>
          </w:p>
          <w:p w14:paraId="219C9AF9" w14:textId="6B5A2EAE" w:rsidR="00941C7F" w:rsidRPr="00DF0295" w:rsidRDefault="003C0281" w:rsidP="00A4490A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Networking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FF219D4" w14:textId="77777777" w:rsidR="00A26956" w:rsidRDefault="00A26956" w:rsidP="00A26956">
            <w:pPr>
              <w:jc w:val="center"/>
              <w:rPr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  <w:tr w:rsidR="00A26956" w14:paraId="1FC43753" w14:textId="77777777" w:rsidTr="00457435">
        <w:tc>
          <w:tcPr>
            <w:tcW w:w="2122" w:type="dxa"/>
          </w:tcPr>
          <w:p w14:paraId="0E70C61A" w14:textId="77777777" w:rsidR="00A26956" w:rsidRDefault="00A26956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B713A27" w14:textId="4C6D4672" w:rsidR="00FF18FC" w:rsidRPr="002135B2" w:rsidRDefault="00FF18FC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3:20 – 3:40pm</w:t>
            </w:r>
          </w:p>
        </w:tc>
        <w:tc>
          <w:tcPr>
            <w:tcW w:w="3888" w:type="dxa"/>
          </w:tcPr>
          <w:p w14:paraId="62BB2131" w14:textId="77777777" w:rsidR="00834098" w:rsidRDefault="00834098" w:rsidP="0083409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4F922A5" w14:textId="77777777" w:rsidR="00916A26" w:rsidRDefault="00FF18FC" w:rsidP="0083409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Title TBC</w:t>
            </w:r>
          </w:p>
          <w:p w14:paraId="41D0D265" w14:textId="69A82D71" w:rsidR="00D4377A" w:rsidRPr="002135B2" w:rsidRDefault="00D4377A" w:rsidP="0083409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C&amp;M ICB Wirral Place update</w:t>
            </w:r>
          </w:p>
        </w:tc>
        <w:tc>
          <w:tcPr>
            <w:tcW w:w="3006" w:type="dxa"/>
          </w:tcPr>
          <w:p w14:paraId="197DF3F6" w14:textId="77777777" w:rsidR="000B5B97" w:rsidRDefault="000B5B97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22781693" w14:textId="77777777" w:rsidR="00FF18FC" w:rsidRDefault="00FF18FC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Lorna Quigley </w:t>
            </w:r>
          </w:p>
          <w:p w14:paraId="4E72A58D" w14:textId="77777777" w:rsidR="00FF18FC" w:rsidRDefault="00FF18FC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Associate Director Quality</w:t>
            </w:r>
          </w:p>
          <w:p w14:paraId="032439A6" w14:textId="6A113359" w:rsidR="00FF18FC" w:rsidRPr="002135B2" w:rsidRDefault="00E30BE6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C&amp;M ICB Wirral</w:t>
            </w:r>
            <w:r w:rsidR="00FF18FC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</w:tr>
      <w:tr w:rsidR="00E30BE6" w14:paraId="5039D6CA" w14:textId="77777777" w:rsidTr="00457435">
        <w:tc>
          <w:tcPr>
            <w:tcW w:w="2122" w:type="dxa"/>
          </w:tcPr>
          <w:p w14:paraId="0D7F8135" w14:textId="77777777" w:rsidR="00496BC4" w:rsidRDefault="00496BC4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69DE83D" w14:textId="61F19F77" w:rsidR="00E30BE6" w:rsidRDefault="00E30BE6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3:40 </w:t>
            </w:r>
            <w:r w:rsidR="00496BC4">
              <w:rPr>
                <w:b/>
                <w:bCs/>
                <w:color w:val="2F5496" w:themeColor="accent1" w:themeShade="BF"/>
                <w:sz w:val="24"/>
                <w:szCs w:val="24"/>
              </w:rPr>
              <w:t>–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496BC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4pm </w:t>
            </w:r>
          </w:p>
        </w:tc>
        <w:tc>
          <w:tcPr>
            <w:tcW w:w="3888" w:type="dxa"/>
          </w:tcPr>
          <w:p w14:paraId="689C44E0" w14:textId="77777777" w:rsidR="00E30BE6" w:rsidRDefault="00E30BE6" w:rsidP="0083409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211FF473" w14:textId="03AB5845" w:rsidR="00496BC4" w:rsidRDefault="00496BC4" w:rsidP="0083409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Military veterans – Update </w:t>
            </w:r>
          </w:p>
          <w:p w14:paraId="42E31CF0" w14:textId="4E0B4341" w:rsidR="00496BC4" w:rsidRDefault="00496BC4" w:rsidP="0083409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17F034" w14:textId="77777777" w:rsidR="00E30BE6" w:rsidRDefault="00E30BE6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20802F8A" w14:textId="77777777" w:rsidR="00496BC4" w:rsidRDefault="00496BC4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Helen Hurst </w:t>
            </w:r>
          </w:p>
          <w:p w14:paraId="087B63FB" w14:textId="77777777" w:rsidR="00520A03" w:rsidRDefault="00520A03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PCN Lead Nurse HSW</w:t>
            </w:r>
          </w:p>
          <w:p w14:paraId="1988CA7C" w14:textId="77777777" w:rsidR="00ED5019" w:rsidRDefault="00ED5019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0054EC60" w14:textId="77777777" w:rsidR="00520A03" w:rsidRDefault="00520A03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Abigail Cowan </w:t>
            </w:r>
          </w:p>
          <w:p w14:paraId="1DDA068B" w14:textId="3DD62986" w:rsidR="00520A03" w:rsidRDefault="00520A03" w:rsidP="000B5B9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Mental Health Commissioner </w:t>
            </w:r>
            <w:r w:rsidR="00ED5019">
              <w:rPr>
                <w:b/>
                <w:bCs/>
                <w:color w:val="2F5496" w:themeColor="accent1" w:themeShade="BF"/>
                <w:sz w:val="24"/>
                <w:szCs w:val="24"/>
              </w:rPr>
              <w:t>C&amp;M ICB Wirral</w:t>
            </w:r>
          </w:p>
        </w:tc>
      </w:tr>
      <w:tr w:rsidR="009156F9" w14:paraId="4B18C06E" w14:textId="77777777" w:rsidTr="00457435">
        <w:tc>
          <w:tcPr>
            <w:tcW w:w="2122" w:type="dxa"/>
          </w:tcPr>
          <w:p w14:paraId="4E6BEAF1" w14:textId="77777777" w:rsidR="009156F9" w:rsidRDefault="009156F9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39DD03D" w14:textId="7DBEC37D" w:rsidR="009156F9" w:rsidRPr="00B040DF" w:rsidRDefault="009156F9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4pm </w:t>
            </w:r>
          </w:p>
        </w:tc>
        <w:tc>
          <w:tcPr>
            <w:tcW w:w="3888" w:type="dxa"/>
          </w:tcPr>
          <w:p w14:paraId="3B226C3A" w14:textId="77777777" w:rsidR="009156F9" w:rsidRDefault="009156F9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684A84B5" w14:textId="11BBCA6C" w:rsidR="009156F9" w:rsidRPr="00B040DF" w:rsidRDefault="009156F9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Close</w:t>
            </w:r>
          </w:p>
        </w:tc>
        <w:tc>
          <w:tcPr>
            <w:tcW w:w="3006" w:type="dxa"/>
          </w:tcPr>
          <w:p w14:paraId="0DD1F7B6" w14:textId="77777777" w:rsidR="009156F9" w:rsidRDefault="009156F9" w:rsidP="00A26956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2E3D379" w14:textId="4443B284" w:rsidR="006477CF" w:rsidRDefault="006477CF" w:rsidP="00190A4D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20CF6639" w14:textId="77777777" w:rsidR="00FB4D98" w:rsidRDefault="00FB4D98" w:rsidP="00190A4D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5F4536D9" w14:textId="77777777" w:rsidR="00263E11" w:rsidRDefault="007E3B60" w:rsidP="00190A4D">
      <w:pPr>
        <w:jc w:val="center"/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</w:pPr>
      <w:r w:rsidRPr="007E3B60">
        <w:rPr>
          <w:rFonts w:ascii="Verdana Pro Light" w:hAnsi="Verdana Pro Light"/>
          <w:i/>
          <w:iCs/>
          <w:color w:val="2F5496" w:themeColor="accent1" w:themeShade="BF"/>
          <w:sz w:val="20"/>
          <w:szCs w:val="20"/>
        </w:rPr>
        <w:t>“</w:t>
      </w:r>
      <w:r w:rsidR="00872787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The</w:t>
      </w:r>
      <w:r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following pharmaceutical companies have sponsored this meeting in the form of stand space only:</w:t>
      </w:r>
      <w:r w:rsidR="00D27654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</w:p>
    <w:p w14:paraId="58A7E792" w14:textId="386034EE" w:rsidR="007E3B60" w:rsidRPr="00FB4D98" w:rsidRDefault="000A1EB7" w:rsidP="00190A4D">
      <w:pPr>
        <w:jc w:val="center"/>
        <w:rPr>
          <w:b/>
          <w:bCs/>
          <w:color w:val="2F5496" w:themeColor="accent1" w:themeShade="BF"/>
          <w:sz w:val="18"/>
          <w:szCs w:val="18"/>
        </w:rPr>
      </w:pPr>
      <w:r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Astra Zeneca, Leo Pharma,</w:t>
      </w:r>
      <w:r w:rsidR="000A44A4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Orion</w:t>
      </w:r>
      <w:r w:rsidR="000A44A4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,</w:t>
      </w:r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GSK, </w:t>
      </w:r>
      <w:proofErr w:type="spellStart"/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Chiesi</w:t>
      </w:r>
      <w:proofErr w:type="spellEnd"/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, Abbott, </w:t>
      </w:r>
      <w:proofErr w:type="spellStart"/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Besins</w:t>
      </w:r>
      <w:proofErr w:type="spellEnd"/>
      <w:r w:rsidR="006A1126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, </w:t>
      </w:r>
      <w:proofErr w:type="spellStart"/>
      <w:r w:rsidR="00A91649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Convatec</w:t>
      </w:r>
      <w:proofErr w:type="spellEnd"/>
      <w:r w:rsidR="006A1126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&amp;</w:t>
      </w:r>
      <w:r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="00457435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="00872787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 </w:t>
      </w:r>
      <w:r w:rsidR="007E3B60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="007E3B60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br/>
        <w:t>Please note that the above pharmaceutical companies have not been involved in the agenda</w:t>
      </w:r>
      <w:r w:rsidR="001C42AB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and/or content of the </w:t>
      </w:r>
      <w:r w:rsidR="00030897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meeting</w:t>
      </w:r>
      <w:r w:rsidR="00030897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”.</w:t>
      </w:r>
    </w:p>
    <w:sectPr w:rsidR="007E3B60" w:rsidRPr="00FB4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B5"/>
    <w:rsid w:val="00030897"/>
    <w:rsid w:val="000A1EB7"/>
    <w:rsid w:val="000A44A4"/>
    <w:rsid w:val="000B5B97"/>
    <w:rsid w:val="001433C3"/>
    <w:rsid w:val="0014672B"/>
    <w:rsid w:val="00190A4D"/>
    <w:rsid w:val="00194C4E"/>
    <w:rsid w:val="001A5755"/>
    <w:rsid w:val="001A693A"/>
    <w:rsid w:val="001B0F88"/>
    <w:rsid w:val="001B4D09"/>
    <w:rsid w:val="001C42AB"/>
    <w:rsid w:val="002135B2"/>
    <w:rsid w:val="0023675D"/>
    <w:rsid w:val="00263E11"/>
    <w:rsid w:val="002A0DE1"/>
    <w:rsid w:val="002F4A87"/>
    <w:rsid w:val="003552C8"/>
    <w:rsid w:val="00385EB8"/>
    <w:rsid w:val="003C0281"/>
    <w:rsid w:val="00423C28"/>
    <w:rsid w:val="00444F79"/>
    <w:rsid w:val="00457435"/>
    <w:rsid w:val="00467B4F"/>
    <w:rsid w:val="00496BC4"/>
    <w:rsid w:val="004A3C05"/>
    <w:rsid w:val="004A5A41"/>
    <w:rsid w:val="004E3D70"/>
    <w:rsid w:val="00517698"/>
    <w:rsid w:val="00520A03"/>
    <w:rsid w:val="005547D5"/>
    <w:rsid w:val="00557994"/>
    <w:rsid w:val="00590AFD"/>
    <w:rsid w:val="005A116D"/>
    <w:rsid w:val="006477CF"/>
    <w:rsid w:val="006A1126"/>
    <w:rsid w:val="006C3E4E"/>
    <w:rsid w:val="006F07A5"/>
    <w:rsid w:val="006F5A80"/>
    <w:rsid w:val="00744784"/>
    <w:rsid w:val="007968EC"/>
    <w:rsid w:val="007B7D50"/>
    <w:rsid w:val="007D5BF8"/>
    <w:rsid w:val="007E160B"/>
    <w:rsid w:val="007E3B60"/>
    <w:rsid w:val="007E606B"/>
    <w:rsid w:val="00825EAC"/>
    <w:rsid w:val="0082695D"/>
    <w:rsid w:val="00834098"/>
    <w:rsid w:val="00872787"/>
    <w:rsid w:val="008914B5"/>
    <w:rsid w:val="008B088F"/>
    <w:rsid w:val="00914CEB"/>
    <w:rsid w:val="009156F9"/>
    <w:rsid w:val="00916A26"/>
    <w:rsid w:val="00941C7F"/>
    <w:rsid w:val="00991A07"/>
    <w:rsid w:val="009D27D9"/>
    <w:rsid w:val="00A26956"/>
    <w:rsid w:val="00A4490A"/>
    <w:rsid w:val="00A65219"/>
    <w:rsid w:val="00A91649"/>
    <w:rsid w:val="00AB6474"/>
    <w:rsid w:val="00AF6A4C"/>
    <w:rsid w:val="00B040DF"/>
    <w:rsid w:val="00B10333"/>
    <w:rsid w:val="00B17E0D"/>
    <w:rsid w:val="00B22975"/>
    <w:rsid w:val="00B37B52"/>
    <w:rsid w:val="00B4031A"/>
    <w:rsid w:val="00B82B8A"/>
    <w:rsid w:val="00BA4D73"/>
    <w:rsid w:val="00BA7F1C"/>
    <w:rsid w:val="00BD4D5A"/>
    <w:rsid w:val="00BE6AA9"/>
    <w:rsid w:val="00BE6D52"/>
    <w:rsid w:val="00BF54C0"/>
    <w:rsid w:val="00C53D0E"/>
    <w:rsid w:val="00C95C26"/>
    <w:rsid w:val="00C96E4A"/>
    <w:rsid w:val="00CC5DBA"/>
    <w:rsid w:val="00CF56B8"/>
    <w:rsid w:val="00D06D12"/>
    <w:rsid w:val="00D27654"/>
    <w:rsid w:val="00D4377A"/>
    <w:rsid w:val="00DA5FC9"/>
    <w:rsid w:val="00DC217B"/>
    <w:rsid w:val="00DF0295"/>
    <w:rsid w:val="00E30BE6"/>
    <w:rsid w:val="00E46EFA"/>
    <w:rsid w:val="00E56146"/>
    <w:rsid w:val="00E801DC"/>
    <w:rsid w:val="00E95C6F"/>
    <w:rsid w:val="00EC4DE0"/>
    <w:rsid w:val="00ED5019"/>
    <w:rsid w:val="00F10B6E"/>
    <w:rsid w:val="00F20822"/>
    <w:rsid w:val="00F756DD"/>
    <w:rsid w:val="00F820A9"/>
    <w:rsid w:val="00F876C9"/>
    <w:rsid w:val="00F90649"/>
    <w:rsid w:val="00FA5D5C"/>
    <w:rsid w:val="00FB4D98"/>
    <w:rsid w:val="00FD3C3F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0FFA"/>
  <w15:chartTrackingRefBased/>
  <w15:docId w15:val="{B0880BAC-0915-4295-A62A-558A0CB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1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4031A"/>
  </w:style>
  <w:style w:type="table" w:styleId="TableGrid">
    <w:name w:val="Table Grid"/>
    <w:basedOn w:val="TableNormal"/>
    <w:uiPriority w:val="39"/>
    <w:rsid w:val="00FD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Susan (NHS CHESHIRE AND MERSEYSIDE ICB - 12F)</dc:creator>
  <cp:keywords/>
  <dc:description/>
  <cp:lastModifiedBy>Info</cp:lastModifiedBy>
  <cp:revision>2</cp:revision>
  <dcterms:created xsi:type="dcterms:W3CDTF">2023-02-14T11:52:00Z</dcterms:created>
  <dcterms:modified xsi:type="dcterms:W3CDTF">2023-02-14T11:52:00Z</dcterms:modified>
</cp:coreProperties>
</file>